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3B" w:rsidRDefault="003D503B" w:rsidP="003D503B">
      <w:pPr>
        <w:ind w:left="5040" w:right="-109"/>
      </w:pPr>
      <w:r>
        <w:rPr>
          <w:bCs/>
        </w:rPr>
        <w:t>УТВЕРЖДАЮ:</w:t>
      </w:r>
      <w:r>
        <w:rPr>
          <w:bCs/>
        </w:rPr>
        <w:br/>
      </w:r>
      <w:r>
        <w:t>Глава Россошкинского сельского поселения Репьёвского муниципального района Воронежской области                                                                                                                 ______________ Т.А. Анохина                                                                       « 17 » сентября  2024 года</w:t>
      </w:r>
    </w:p>
    <w:p w:rsidR="003D503B" w:rsidRDefault="003D503B" w:rsidP="003D503B">
      <w:pPr>
        <w:keepNext/>
        <w:outlineLvl w:val="0"/>
      </w:pPr>
      <w:r>
        <w:t xml:space="preserve">                                                         АКТ</w:t>
      </w:r>
    </w:p>
    <w:p w:rsidR="003D503B" w:rsidRPr="003D503B" w:rsidRDefault="003D503B" w:rsidP="003D503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обнародования решения Совета народных депутатов Россошкинского сельского поселения от 17.09.2024 г. №98 </w:t>
      </w:r>
      <w:r w:rsidRPr="003D503B">
        <w:rPr>
          <w:bCs/>
        </w:rPr>
        <w:t>«</w:t>
      </w:r>
      <w:r w:rsidRPr="003D503B">
        <w:rPr>
          <w:lang w:eastAsia="en-US"/>
        </w:rPr>
        <w:t>О внесении изменений и дополнений в Устав Россошкинского сельского поселения Репьёвского муниципального района Воронежской области</w:t>
      </w:r>
      <w:r w:rsidRPr="003D503B">
        <w:rPr>
          <w:rFonts w:eastAsia="Calibri"/>
          <w:lang w:eastAsia="en-US"/>
        </w:rPr>
        <w:t>»</w:t>
      </w:r>
    </w:p>
    <w:p w:rsidR="003D503B" w:rsidRDefault="003D503B" w:rsidP="003D503B">
      <w:pPr>
        <w:ind w:left="-142"/>
        <w:rPr>
          <w:bCs/>
          <w:i/>
        </w:rPr>
      </w:pPr>
      <w:r>
        <w:rPr>
          <w:bCs/>
          <w:i/>
        </w:rPr>
        <w:t>Мы, нижеподписавшиеся:</w:t>
      </w:r>
    </w:p>
    <w:p w:rsidR="003D503B" w:rsidRDefault="003D503B" w:rsidP="003D503B">
      <w:pPr>
        <w:widowControl w:val="0"/>
        <w:adjustRightInd w:val="0"/>
        <w:ind w:left="-142"/>
      </w:pPr>
      <w:r>
        <w:rPr>
          <w:i/>
          <w:iCs/>
        </w:rPr>
        <w:t xml:space="preserve">     1.Анохина Татьяна Алексеевна </w:t>
      </w:r>
      <w:r>
        <w:t>– глава Россошкинского сельского поселения, проживающая по адресу: село Россошки ул. Воронежская  д.13  Репьёвского района Воронежской области;</w:t>
      </w:r>
    </w:p>
    <w:p w:rsidR="003D503B" w:rsidRDefault="003D503B" w:rsidP="003D503B">
      <w:pPr>
        <w:ind w:left="-142" w:right="71"/>
      </w:pPr>
      <w:r>
        <w:rPr>
          <w:i/>
          <w:iCs/>
        </w:rPr>
        <w:t xml:space="preserve">2.Тибекина Татьяна Сергеевна </w:t>
      </w:r>
      <w:r>
        <w:t>– ведущий специалист  администрации Россошкинского сельского поселения, проживающая по адресу: село Россошки  ул. Набережная дом 1 Репьёвского района Воронежской области;</w:t>
      </w:r>
    </w:p>
    <w:p w:rsidR="003D503B" w:rsidRDefault="003D503B" w:rsidP="003D503B">
      <w:pPr>
        <w:ind w:left="-142" w:right="71"/>
      </w:pPr>
      <w:r>
        <w:rPr>
          <w:i/>
          <w:iCs/>
        </w:rPr>
        <w:t>3.Гончарова Л</w:t>
      </w:r>
      <w:bookmarkStart w:id="0" w:name="_GoBack"/>
      <w:bookmarkEnd w:id="0"/>
      <w:r>
        <w:rPr>
          <w:i/>
          <w:iCs/>
        </w:rPr>
        <w:t xml:space="preserve">юбовь Алексеевна </w:t>
      </w:r>
      <w:r>
        <w:t>– депутат Совета народных депутатов Россошкинского сельского поселения, проживающая по адресу: село  Россошки улица Яблочная  дом 5  Репьёвского района Воронежской области;</w:t>
      </w:r>
    </w:p>
    <w:p w:rsidR="003D503B" w:rsidRDefault="003D503B" w:rsidP="003D503B">
      <w:pPr>
        <w:ind w:left="-142" w:right="71"/>
      </w:pPr>
      <w:r>
        <w:rPr>
          <w:i/>
          <w:iCs/>
        </w:rPr>
        <w:t>4.Золотарева любовь Васильевна –</w:t>
      </w:r>
      <w:r>
        <w:t xml:space="preserve"> депутат Совета народных депутатов Россошкинского сельского поселения, проживающая по адресу: село Россошки улица Школьная дом 3 Репьёвского района Воронежской области</w:t>
      </w:r>
    </w:p>
    <w:p w:rsidR="003D503B" w:rsidRPr="003D503B" w:rsidRDefault="003D503B" w:rsidP="003D503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D503B">
        <w:t xml:space="preserve">        составили настоящий акт, о том, что решение Совета народных депутатов Россошкинского сельского поселения</w:t>
      </w:r>
      <w:r>
        <w:rPr>
          <w:b/>
        </w:rPr>
        <w:t xml:space="preserve">  </w:t>
      </w:r>
      <w:r w:rsidRPr="003D503B">
        <w:t>от</w:t>
      </w:r>
      <w:r>
        <w:rPr>
          <w:b/>
        </w:rPr>
        <w:t xml:space="preserve"> </w:t>
      </w:r>
      <w:r w:rsidRPr="003D503B">
        <w:t>17.09.2024г</w:t>
      </w:r>
      <w:r>
        <w:rPr>
          <w:b/>
        </w:rPr>
        <w:t>.</w:t>
      </w:r>
      <w:r w:rsidR="002E2C27">
        <w:rPr>
          <w:b/>
        </w:rPr>
        <w:t xml:space="preserve"> </w:t>
      </w:r>
      <w:r w:rsidR="002E2C27" w:rsidRPr="002E2C27">
        <w:t>№98</w:t>
      </w:r>
      <w:r>
        <w:rPr>
          <w:b/>
        </w:rPr>
        <w:t xml:space="preserve"> </w:t>
      </w:r>
      <w:r w:rsidRPr="003D503B">
        <w:rPr>
          <w:bCs/>
        </w:rPr>
        <w:t>«</w:t>
      </w:r>
      <w:r w:rsidRPr="003D503B">
        <w:rPr>
          <w:lang w:eastAsia="en-US"/>
        </w:rPr>
        <w:t>О внесении изменений и дополнений в Устав Россошкинского сельского поселения Репьёвского муниципального района Воронежской области</w:t>
      </w:r>
      <w:r w:rsidRPr="003D503B">
        <w:rPr>
          <w:rFonts w:eastAsia="Calibri"/>
          <w:lang w:eastAsia="en-US"/>
        </w:rPr>
        <w:t>»</w:t>
      </w:r>
    </w:p>
    <w:p w:rsidR="003D503B" w:rsidRPr="003D503B" w:rsidRDefault="003D503B" w:rsidP="003D50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503B">
        <w:rPr>
          <w:rFonts w:ascii="Times New Roman" w:hAnsi="Times New Roman"/>
          <w:b w:val="0"/>
          <w:sz w:val="24"/>
          <w:szCs w:val="24"/>
        </w:rPr>
        <w:t xml:space="preserve"> обнародовано путем вывешивания на стендах для всеобщего ознакомления:</w:t>
      </w:r>
    </w:p>
    <w:p w:rsidR="003D503B" w:rsidRPr="003D503B" w:rsidRDefault="003D503B" w:rsidP="003D503B">
      <w:pPr>
        <w:ind w:left="-142"/>
        <w:jc w:val="both"/>
        <w:rPr>
          <w:bCs/>
        </w:rPr>
      </w:pPr>
      <w:r>
        <w:rPr>
          <w:bCs/>
        </w:rPr>
        <w:t xml:space="preserve">        возле </w:t>
      </w:r>
      <w:r>
        <w:t xml:space="preserve">здания администрации Россошкинского сельского поселения Репьёвского муниципального района Воронежской области – адрес: 396388 Воронежская область, </w:t>
      </w:r>
      <w:r w:rsidRPr="003D503B">
        <w:t>Репьёвский район, с. Россошки, ул. Школьная, д.1</w:t>
      </w:r>
      <w:r w:rsidRPr="003D503B">
        <w:rPr>
          <w:bCs/>
        </w:rPr>
        <w:t xml:space="preserve">  </w:t>
      </w:r>
    </w:p>
    <w:p w:rsidR="003D503B" w:rsidRPr="003D503B" w:rsidRDefault="003D503B" w:rsidP="003D503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D503B">
        <w:t xml:space="preserve">        Решение Совета народных депутатов Россошкинского сельского поселения от  17.09.2024г. № 98</w:t>
      </w:r>
      <w:r>
        <w:rPr>
          <w:b/>
        </w:rPr>
        <w:t xml:space="preserve"> </w:t>
      </w:r>
      <w:r w:rsidRPr="003D503B">
        <w:rPr>
          <w:bCs/>
        </w:rPr>
        <w:t>«</w:t>
      </w:r>
      <w:r w:rsidRPr="003D503B">
        <w:rPr>
          <w:lang w:eastAsia="en-US"/>
        </w:rPr>
        <w:t>О внесении изменений и дополнений в Устав Россошкинского сельского поселения Репьёвского муниципального района Воронежской области</w:t>
      </w:r>
      <w:r w:rsidRPr="003D503B">
        <w:rPr>
          <w:rFonts w:eastAsia="Calibri"/>
          <w:lang w:eastAsia="en-US"/>
        </w:rPr>
        <w:t>»</w:t>
      </w:r>
    </w:p>
    <w:p w:rsidR="003D503B" w:rsidRDefault="003D503B" w:rsidP="003D50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доведено до сведения в трудовых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коллективах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D503B" w:rsidRDefault="003D503B" w:rsidP="003D503B">
      <w:pPr>
        <w:ind w:left="-142"/>
      </w:pPr>
      <w:proofErr w:type="gramStart"/>
      <w:r>
        <w:t>Настоящий акт составлен в одном экземпляре и хранится с первым экземпляром обнародованного правового акта.</w:t>
      </w:r>
      <w:proofErr w:type="gramEnd"/>
    </w:p>
    <w:p w:rsidR="003D503B" w:rsidRDefault="003D503B" w:rsidP="003D503B">
      <w:pPr>
        <w:ind w:left="-426"/>
      </w:pPr>
    </w:p>
    <w:p w:rsidR="003D503B" w:rsidRDefault="003D503B" w:rsidP="003D503B">
      <w:pPr>
        <w:ind w:left="-426"/>
      </w:pPr>
      <w:r>
        <w:t>Подписи:</w:t>
      </w:r>
    </w:p>
    <w:p w:rsidR="003D503B" w:rsidRDefault="003D503B" w:rsidP="003D503B">
      <w:pPr>
        <w:ind w:left="-426"/>
      </w:pPr>
      <w:r>
        <w:t>1.______________  Анохина Т.А.</w:t>
      </w:r>
    </w:p>
    <w:p w:rsidR="003D503B" w:rsidRDefault="003D503B" w:rsidP="003D503B">
      <w:pPr>
        <w:ind w:left="-426"/>
      </w:pPr>
      <w:r>
        <w:t>2.______________  Тибекина Т.С.</w:t>
      </w:r>
    </w:p>
    <w:p w:rsidR="003D503B" w:rsidRDefault="003D503B" w:rsidP="003D503B">
      <w:pPr>
        <w:ind w:left="-426"/>
      </w:pPr>
      <w:r>
        <w:t>3.______________  Гончарова Л.А.</w:t>
      </w:r>
    </w:p>
    <w:p w:rsidR="003D503B" w:rsidRDefault="003D503B" w:rsidP="003D503B">
      <w:pPr>
        <w:ind w:left="-426"/>
      </w:pPr>
      <w:r>
        <w:t>4.______________  Золотарева Л.В.</w:t>
      </w:r>
    </w:p>
    <w:p w:rsidR="003D503B" w:rsidRDefault="003D503B" w:rsidP="003D503B">
      <w:pPr>
        <w:spacing w:before="240" w:line="360" w:lineRule="auto"/>
        <w:rPr>
          <w:rFonts w:eastAsia="Calibri"/>
          <w:b/>
          <w:sz w:val="28"/>
          <w:szCs w:val="28"/>
          <w:lang w:eastAsia="en-US"/>
        </w:rPr>
      </w:pPr>
    </w:p>
    <w:p w:rsidR="0026315F" w:rsidRDefault="0026315F" w:rsidP="0026315F">
      <w:pPr>
        <w:pStyle w:val="a3"/>
        <w:rPr>
          <w:noProof/>
        </w:rPr>
      </w:pPr>
    </w:p>
    <w:p w:rsidR="003D503B" w:rsidRDefault="003D503B" w:rsidP="0026315F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503B" w:rsidRDefault="003D503B" w:rsidP="0026315F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E66E60" wp14:editId="2B251857">
            <wp:simplePos x="0" y="0"/>
            <wp:positionH relativeFrom="margin">
              <wp:posOffset>2897505</wp:posOffset>
            </wp:positionH>
            <wp:positionV relativeFrom="margin">
              <wp:posOffset>-265430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15F" w:rsidRDefault="0026315F" w:rsidP="0026315F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B00BFB">
        <w:rPr>
          <w:rFonts w:eastAsia="Calibri"/>
          <w:b/>
          <w:sz w:val="28"/>
          <w:szCs w:val="28"/>
          <w:lang w:eastAsia="en-US"/>
        </w:rPr>
        <w:t>РОССОШКИНСКОГО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26315F" w:rsidRDefault="0026315F" w:rsidP="0026315F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26315F" w:rsidRDefault="0026315F" w:rsidP="0026315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315F" w:rsidRDefault="0026315F" w:rsidP="0026315F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« </w:t>
      </w:r>
      <w:r w:rsidR="004C128F">
        <w:rPr>
          <w:rFonts w:eastAsia="Calibri"/>
          <w:sz w:val="28"/>
          <w:szCs w:val="28"/>
          <w:u w:val="single"/>
          <w:lang w:eastAsia="en-US"/>
        </w:rPr>
        <w:t>17</w:t>
      </w:r>
      <w:r w:rsidR="001F7515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4C128F">
        <w:rPr>
          <w:rFonts w:eastAsia="Calibri"/>
          <w:sz w:val="28"/>
          <w:szCs w:val="28"/>
          <w:u w:val="single"/>
          <w:lang w:eastAsia="en-US"/>
        </w:rPr>
        <w:t>» сентября</w:t>
      </w:r>
      <w:r>
        <w:rPr>
          <w:rFonts w:eastAsia="Calibri"/>
          <w:sz w:val="28"/>
          <w:szCs w:val="28"/>
          <w:u w:val="single"/>
          <w:lang w:eastAsia="en-US"/>
        </w:rPr>
        <w:t xml:space="preserve"> 2024 г. №</w:t>
      </w:r>
      <w:r w:rsidR="00F15808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B00BFB">
        <w:rPr>
          <w:rFonts w:eastAsia="Calibri"/>
          <w:sz w:val="28"/>
          <w:szCs w:val="28"/>
          <w:u w:val="single"/>
          <w:lang w:eastAsia="en-US"/>
        </w:rPr>
        <w:t>98</w:t>
      </w:r>
    </w:p>
    <w:p w:rsidR="0026315F" w:rsidRDefault="0026315F" w:rsidP="0026315F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26315F" w:rsidRDefault="00B00BFB" w:rsidP="00B00BFB">
      <w:pPr>
        <w:spacing w:line="480" w:lineRule="auto"/>
        <w:ind w:righ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26315F">
        <w:rPr>
          <w:rFonts w:eastAsia="Calibri"/>
          <w:lang w:eastAsia="en-US"/>
        </w:rPr>
        <w:t xml:space="preserve">с. </w:t>
      </w:r>
      <w:r>
        <w:rPr>
          <w:rFonts w:eastAsia="Calibri"/>
          <w:lang w:eastAsia="en-US"/>
        </w:rPr>
        <w:t>Россошки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26315F" w:rsidTr="0026315F">
        <w:tc>
          <w:tcPr>
            <w:tcW w:w="4644" w:type="dxa"/>
            <w:hideMark/>
          </w:tcPr>
          <w:p w:rsidR="0026315F" w:rsidRDefault="0026315F" w:rsidP="00B00BF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2C7E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6.25pt;margin-top:-.8pt;width:0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gESwIAAFMEAAAOAAAAZHJzL2Uyb0RvYy54bWysVM2O2jAQvlfqO1i5QwiFXYgIqyqBXrYt&#10;0m4fwNgOsZrYlm0IqKq03RfYR+gr9NJDf7TPEN6oYwcQ21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MxM4&#10;BE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6F2EB6" id="Прямая со стрелкой 7" o:spid="_x0000_s1026" type="#_x0000_t32" style="position:absolute;margin-left:225.5pt;margin-top:-.05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AZNye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538480" id="Прямая со стрелкой 2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52EDCD" id="Прямая со стрелкой 1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и дополнений в Устав </w:t>
            </w:r>
            <w:r w:rsidR="00B00BFB">
              <w:rPr>
                <w:b/>
                <w:sz w:val="28"/>
                <w:szCs w:val="28"/>
                <w:lang w:eastAsia="en-US"/>
              </w:rPr>
              <w:t>Россошкинского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26315F" w:rsidRDefault="0026315F" w:rsidP="0026315F">
      <w:pPr>
        <w:jc w:val="both"/>
        <w:rPr>
          <w:sz w:val="26"/>
          <w:szCs w:val="26"/>
        </w:rPr>
      </w:pPr>
    </w:p>
    <w:p w:rsidR="0026315F" w:rsidRDefault="0026315F" w:rsidP="0026315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B00BFB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B00BFB">
        <w:rPr>
          <w:rFonts w:eastAsia="Calibri"/>
          <w:sz w:val="28"/>
          <w:szCs w:val="28"/>
          <w:lang w:eastAsia="en-US"/>
        </w:rPr>
        <w:t>Россошкинского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  <w:proofErr w:type="gramEnd"/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B00BFB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изменения и дополнения согласно приложению.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26315F" w:rsidRDefault="0026315F" w:rsidP="0026315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proofErr w:type="gramStart"/>
      <w:r>
        <w:rPr>
          <w:sz w:val="28"/>
          <w:szCs w:val="28"/>
        </w:rPr>
        <w:t>подлежит официальному опубликованию после его государственной регистрации и вступает</w:t>
      </w:r>
      <w:proofErr w:type="gramEnd"/>
      <w:r>
        <w:rPr>
          <w:sz w:val="28"/>
          <w:szCs w:val="28"/>
        </w:rPr>
        <w:t xml:space="preserve"> в силу после его официального опубликования.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26315F" w:rsidRDefault="0026315F" w:rsidP="0026315F">
      <w:pPr>
        <w:spacing w:line="360" w:lineRule="auto"/>
        <w:jc w:val="both"/>
        <w:rPr>
          <w:sz w:val="28"/>
          <w:szCs w:val="28"/>
        </w:rPr>
      </w:pPr>
    </w:p>
    <w:p w:rsidR="0026315F" w:rsidRDefault="0026315F" w:rsidP="0026315F">
      <w:pPr>
        <w:spacing w:line="360" w:lineRule="auto"/>
        <w:jc w:val="both"/>
        <w:rPr>
          <w:sz w:val="28"/>
          <w:szCs w:val="28"/>
        </w:rPr>
      </w:pPr>
    </w:p>
    <w:p w:rsidR="0026315F" w:rsidRDefault="0026315F" w:rsidP="0026315F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26315F" w:rsidTr="0026315F">
        <w:tc>
          <w:tcPr>
            <w:tcW w:w="3652" w:type="dxa"/>
            <w:hideMark/>
          </w:tcPr>
          <w:p w:rsidR="0026315F" w:rsidRDefault="0026315F" w:rsidP="0026315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26315F" w:rsidRDefault="0026315F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26315F" w:rsidRDefault="00B00BFB" w:rsidP="00B00BF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Т.А.</w:t>
            </w:r>
            <w:r w:rsidR="001F75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Анохина</w:t>
            </w:r>
          </w:p>
        </w:tc>
      </w:tr>
    </w:tbl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6"/>
          <w:szCs w:val="26"/>
        </w:rPr>
      </w:pPr>
    </w:p>
    <w:p w:rsidR="0026315F" w:rsidRDefault="0026315F" w:rsidP="0026315F">
      <w:pPr>
        <w:spacing w:line="360" w:lineRule="exact"/>
        <w:ind w:left="5103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:rsidR="0026315F" w:rsidRDefault="0026315F" w:rsidP="0026315F">
      <w:pPr>
        <w:spacing w:line="360" w:lineRule="exact"/>
        <w:ind w:left="5103"/>
        <w:jc w:val="both"/>
        <w:rPr>
          <w:caps/>
          <w:sz w:val="28"/>
          <w:szCs w:val="28"/>
        </w:rPr>
      </w:pPr>
    </w:p>
    <w:p w:rsidR="00F930BA" w:rsidRDefault="0026315F" w:rsidP="0026315F">
      <w:pPr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 w:rsidR="00F930BA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</w:t>
      </w:r>
    </w:p>
    <w:p w:rsidR="0026315F" w:rsidRDefault="0026315F" w:rsidP="0026315F">
      <w:pPr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930BA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F930BA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 №</w:t>
      </w:r>
      <w:r w:rsidR="00F15808">
        <w:rPr>
          <w:sz w:val="28"/>
          <w:szCs w:val="28"/>
        </w:rPr>
        <w:t xml:space="preserve"> </w:t>
      </w:r>
      <w:r w:rsidR="00F930BA">
        <w:rPr>
          <w:sz w:val="28"/>
          <w:szCs w:val="28"/>
        </w:rPr>
        <w:t>98</w:t>
      </w:r>
    </w:p>
    <w:p w:rsidR="0026315F" w:rsidRDefault="0026315F" w:rsidP="0026315F">
      <w:pPr>
        <w:spacing w:line="360" w:lineRule="exact"/>
        <w:jc w:val="both"/>
        <w:rPr>
          <w:sz w:val="28"/>
          <w:szCs w:val="28"/>
        </w:rPr>
      </w:pPr>
    </w:p>
    <w:p w:rsidR="0026315F" w:rsidRDefault="0026315F" w:rsidP="0026315F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ИЗМЕНЕНИЯ И ДОПОЛНЕНИЯ </w:t>
      </w:r>
      <w:r>
        <w:rPr>
          <w:b/>
          <w:sz w:val="28"/>
          <w:szCs w:val="28"/>
        </w:rPr>
        <w:t xml:space="preserve">В УСТАВ </w:t>
      </w:r>
      <w:r w:rsidR="00F930BA">
        <w:rPr>
          <w:b/>
          <w:sz w:val="28"/>
          <w:szCs w:val="28"/>
        </w:rPr>
        <w:t>РОССОШКИНСКОГО</w:t>
      </w:r>
      <w:r>
        <w:rPr>
          <w:b/>
          <w:sz w:val="28"/>
          <w:szCs w:val="28"/>
        </w:rPr>
        <w:t xml:space="preserve"> СЕЛЬСКОГО ПОСЕЛЕНИЯ РЕПЬЁВСКОГО МУНИЦИПАЛЬНОГО РАЙОНА</w:t>
      </w:r>
    </w:p>
    <w:p w:rsidR="0026315F" w:rsidRDefault="0026315F" w:rsidP="0026315F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6315F" w:rsidRDefault="0026315F" w:rsidP="0026315F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26 статьи 7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6315F" w:rsidRDefault="0026315F" w:rsidP="0026315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Пункт 8 части 1 статьи 9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26315F" w:rsidRDefault="0026315F" w:rsidP="0026315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26315F" w:rsidRDefault="0026315F" w:rsidP="0026315F">
      <w:pPr>
        <w:tabs>
          <w:tab w:val="left" w:pos="993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3. В </w:t>
      </w:r>
      <w:proofErr w:type="gramStart"/>
      <w:r>
        <w:rPr>
          <w:b/>
          <w:sz w:val="28"/>
          <w:szCs w:val="28"/>
        </w:rPr>
        <w:t>пункте</w:t>
      </w:r>
      <w:proofErr w:type="gramEnd"/>
      <w:r>
        <w:rPr>
          <w:b/>
          <w:sz w:val="28"/>
          <w:szCs w:val="28"/>
        </w:rPr>
        <w:t xml:space="preserve"> 9 части 1 статьи 9 Устава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слова: «федеральными законами» заменить словами: «Федеральным законом от 06.10.2003 </w:t>
      </w:r>
      <w:r>
        <w:rPr>
          <w:bCs/>
          <w:color w:val="000000" w:themeColor="text1"/>
          <w:sz w:val="28"/>
          <w:szCs w:val="28"/>
        </w:rPr>
        <w:br/>
        <w:t>№ 131-ФЗ «Об общих принципах организации местного самоуправления в Российской Федерации»</w:t>
      </w:r>
      <w:proofErr w:type="gramStart"/>
      <w:r>
        <w:rPr>
          <w:bCs/>
          <w:color w:val="000000" w:themeColor="text1"/>
          <w:sz w:val="28"/>
          <w:szCs w:val="28"/>
        </w:rPr>
        <w:t>;»</w:t>
      </w:r>
      <w:proofErr w:type="gramEnd"/>
      <w:r>
        <w:rPr>
          <w:bCs/>
          <w:color w:val="000000" w:themeColor="text1"/>
          <w:sz w:val="28"/>
          <w:szCs w:val="28"/>
        </w:rPr>
        <w:t>.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Дополнить Устав </w:t>
      </w:r>
      <w:r>
        <w:rPr>
          <w:b/>
          <w:bCs/>
          <w:sz w:val="28"/>
          <w:szCs w:val="28"/>
        </w:rPr>
        <w:t>статьей 9.1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следующего содержания: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9.1 </w:t>
      </w:r>
      <w:r>
        <w:rPr>
          <w:b/>
          <w:bCs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 w:rsidR="00F930BA">
        <w:rPr>
          <w:b/>
          <w:bCs/>
          <w:color w:val="000000" w:themeColor="text1"/>
          <w:sz w:val="28"/>
          <w:szCs w:val="28"/>
        </w:rPr>
        <w:t>Россошкинского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связей.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 w:rsidR="00013460">
        <w:rPr>
          <w:bCs/>
          <w:color w:val="000000" w:themeColor="text1"/>
          <w:sz w:val="28"/>
          <w:szCs w:val="28"/>
        </w:rPr>
        <w:t>Россошкинского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К полномочиям органов местного самоуправления </w:t>
      </w:r>
      <w:r w:rsidR="000A4086">
        <w:rPr>
          <w:bCs/>
          <w:color w:val="000000" w:themeColor="text1"/>
          <w:sz w:val="28"/>
          <w:szCs w:val="28"/>
        </w:rPr>
        <w:t>Россошкинского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0A4086">
        <w:rPr>
          <w:bCs/>
          <w:color w:val="000000" w:themeColor="text1"/>
          <w:sz w:val="28"/>
          <w:szCs w:val="28"/>
        </w:rPr>
        <w:t>Россошкинского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с органами местного самоуправления иностранных государств;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76576F">
        <w:rPr>
          <w:bCs/>
          <w:color w:val="000000" w:themeColor="text1"/>
          <w:sz w:val="28"/>
          <w:szCs w:val="28"/>
        </w:rPr>
        <w:t>Россошкинского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подлежат официальному опубликованию в порядке, предусмотренном для опубликования муниципальных правовых актов</w:t>
      </w:r>
      <w:proofErr w:type="gramStart"/>
      <w:r>
        <w:rPr>
          <w:bCs/>
          <w:color w:val="000000" w:themeColor="text1"/>
          <w:sz w:val="28"/>
          <w:szCs w:val="28"/>
        </w:rPr>
        <w:t>.».</w:t>
      </w:r>
      <w:proofErr w:type="gramEnd"/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В </w:t>
      </w:r>
      <w:r>
        <w:rPr>
          <w:b/>
          <w:bCs/>
          <w:sz w:val="28"/>
          <w:szCs w:val="28"/>
        </w:rPr>
        <w:t xml:space="preserve">части 10 статьи 13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 В </w:t>
      </w:r>
      <w:r>
        <w:rPr>
          <w:b/>
          <w:bCs/>
          <w:sz w:val="28"/>
          <w:szCs w:val="28"/>
        </w:rPr>
        <w:t xml:space="preserve">части 5 статьи 14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26315F" w:rsidRDefault="0026315F" w:rsidP="002631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«соответствующую избирательную комиссию» заменить словами «уполномоченную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статьей 39 настоящего Устава соответствующую избирательную комиссию»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«избирательную комиссию» заменить словами «уполномоченную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статьей 39 настоящего Устава соответствующую избирательную комиссию»;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«Избирательная комиссия» заменить словами «Уполномоченная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статьей 39 настоящего Устава соответствующая избирательная комиссия»;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«избирательная комиссия» заменить словами «уполномоченная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статьей 39 настоящего Устава соответствующая избирательная комиссия»;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комиссией» заменить словами «уполномоченной в соответствии со статьей 39 настоящего Устава соответствующей избирательной комиссией»;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8. В </w:t>
      </w:r>
      <w:r>
        <w:rPr>
          <w:b/>
          <w:bCs/>
          <w:sz w:val="28"/>
          <w:szCs w:val="28"/>
        </w:rPr>
        <w:t xml:space="preserve">части 5 статьи 16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9. В </w:t>
      </w:r>
      <w:proofErr w:type="gramStart"/>
      <w:r>
        <w:rPr>
          <w:b/>
          <w:sz w:val="28"/>
          <w:szCs w:val="28"/>
          <w:lang w:eastAsia="en-US"/>
        </w:rPr>
        <w:t>абзаце</w:t>
      </w:r>
      <w:proofErr w:type="gramEnd"/>
      <w:r>
        <w:rPr>
          <w:b/>
          <w:sz w:val="28"/>
          <w:szCs w:val="28"/>
          <w:lang w:eastAsia="en-US"/>
        </w:rPr>
        <w:t xml:space="preserve"> втором части 5 статьи 18.1 Устава </w:t>
      </w:r>
      <w:r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10. В </w:t>
      </w:r>
      <w:proofErr w:type="gramStart"/>
      <w:r>
        <w:rPr>
          <w:b/>
          <w:bCs/>
          <w:sz w:val="28"/>
          <w:szCs w:val="28"/>
        </w:rPr>
        <w:t>пункте</w:t>
      </w:r>
      <w:proofErr w:type="gramEnd"/>
      <w:r>
        <w:rPr>
          <w:b/>
          <w:bCs/>
          <w:sz w:val="28"/>
          <w:szCs w:val="28"/>
        </w:rPr>
        <w:t xml:space="preserve"> 4 части 6 статьи 18.1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«обнародовании» заменить словосочетанием: «официальному опубликованию».</w:t>
      </w:r>
    </w:p>
    <w:p w:rsidR="0026315F" w:rsidRDefault="0026315F" w:rsidP="0026315F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В статью 19 Устава </w:t>
      </w:r>
      <w:r>
        <w:rPr>
          <w:bCs/>
          <w:sz w:val="28"/>
          <w:szCs w:val="28"/>
        </w:rPr>
        <w:t>внести следующие изменения:</w:t>
      </w:r>
    </w:p>
    <w:p w:rsidR="0026315F" w:rsidRDefault="0026315F" w:rsidP="0026315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11.1. Часть 4 </w:t>
      </w:r>
      <w:r>
        <w:rPr>
          <w:bCs/>
          <w:sz w:val="28"/>
          <w:szCs w:val="28"/>
        </w:rPr>
        <w:t>изложить в следующей редакции:</w:t>
      </w:r>
    </w:p>
    <w:p w:rsidR="0026315F" w:rsidRDefault="0026315F" w:rsidP="002631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</w:t>
      </w:r>
      <w:proofErr w:type="gramStart"/>
      <w:r>
        <w:rPr>
          <w:color w:val="000000"/>
          <w:sz w:val="28"/>
          <w:szCs w:val="28"/>
        </w:rPr>
        <w:t xml:space="preserve">Порядок организации и проведения публичных слушаний определяется нормативным правовым актом Совета народных депутатов </w:t>
      </w:r>
      <w:r w:rsidR="0076576F">
        <w:rPr>
          <w:color w:val="000000"/>
          <w:sz w:val="28"/>
          <w:szCs w:val="28"/>
        </w:rPr>
        <w:t>Россошкинского</w:t>
      </w:r>
      <w:r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r w:rsidR="002A6230">
        <w:rPr>
          <w:color w:val="000000"/>
          <w:sz w:val="28"/>
          <w:szCs w:val="28"/>
        </w:rPr>
        <w:t>Россошкинского</w:t>
      </w:r>
      <w:r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Воронежской области или </w:t>
      </w:r>
      <w:r w:rsidR="002A6230">
        <w:rPr>
          <w:color w:val="000000"/>
          <w:sz w:val="28"/>
          <w:szCs w:val="28"/>
        </w:rPr>
        <w:t>Россошкинского</w:t>
      </w:r>
      <w:r>
        <w:rPr>
          <w:color w:val="000000"/>
          <w:sz w:val="28"/>
          <w:szCs w:val="28"/>
        </w:rPr>
        <w:t xml:space="preserve"> сельского поселения с учетом положений Федерального </w:t>
      </w:r>
      <w:r>
        <w:rPr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917E87">
        <w:rPr>
          <w:color w:val="000000"/>
          <w:sz w:val="28"/>
          <w:szCs w:val="28"/>
        </w:rPr>
        <w:t>Россошкинского</w:t>
      </w:r>
      <w:r>
        <w:rPr>
          <w:color w:val="000000"/>
          <w:sz w:val="28"/>
          <w:szCs w:val="28"/>
        </w:rPr>
        <w:t xml:space="preserve"> сельского поселения своих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F567D0">
        <w:rPr>
          <w:color w:val="000000"/>
          <w:sz w:val="28"/>
          <w:szCs w:val="28"/>
        </w:rPr>
        <w:t>Россошкинского</w:t>
      </w:r>
      <w:r>
        <w:rPr>
          <w:color w:val="000000"/>
          <w:sz w:val="28"/>
          <w:szCs w:val="28"/>
        </w:rPr>
        <w:t xml:space="preserve"> сельского поселения,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26315F" w:rsidRDefault="0026315F" w:rsidP="0026315F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Нормативными правовыми актами представительного органа </w:t>
      </w:r>
      <w:r w:rsidR="002C675B">
        <w:rPr>
          <w:sz w:val="28"/>
          <w:szCs w:val="28"/>
        </w:rPr>
        <w:t>Россошкинского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может быть установлено, что для размещения материалов и информации, указанных в абзаце первом настоящей части, обеспечения возможности представления жителями </w:t>
      </w:r>
      <w:r w:rsidR="002C675B">
        <w:rPr>
          <w:sz w:val="28"/>
          <w:szCs w:val="28"/>
        </w:rPr>
        <w:t>Россошкинского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2C675B">
        <w:rPr>
          <w:sz w:val="28"/>
          <w:szCs w:val="28"/>
        </w:rPr>
        <w:t>Россошкинского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</w:t>
      </w:r>
      <w:proofErr w:type="gramEnd"/>
      <w:r>
        <w:rPr>
          <w:sz w:val="28"/>
          <w:szCs w:val="28"/>
        </w:rPr>
        <w:t xml:space="preserve">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26315F" w:rsidRDefault="0026315F" w:rsidP="0026315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11.2. </w:t>
      </w:r>
      <w:r>
        <w:rPr>
          <w:color w:val="000000"/>
          <w:sz w:val="28"/>
          <w:szCs w:val="28"/>
        </w:rPr>
        <w:t xml:space="preserve">Часть 5 </w:t>
      </w:r>
      <w:r>
        <w:rPr>
          <w:bCs/>
          <w:sz w:val="28"/>
          <w:szCs w:val="28"/>
        </w:rPr>
        <w:t>изложить в следующей редакции: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sz w:val="28"/>
          <w:szCs w:val="28"/>
        </w:rPr>
        <w:t>.».</w:t>
      </w:r>
      <w:proofErr w:type="gramEnd"/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12.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9 статьи 20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3 статьи 21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14. Дополнить часть 2 статьи 27 Устава </w:t>
      </w:r>
      <w:r>
        <w:rPr>
          <w:sz w:val="28"/>
          <w:szCs w:val="28"/>
          <w:lang w:eastAsia="en-US"/>
        </w:rPr>
        <w:t>пунктом 22.2 следующего содержания: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«22.2) </w:t>
      </w:r>
      <w:r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15. В часть 8 статьи 33 Устава </w:t>
      </w:r>
      <w:r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26315F" w:rsidRDefault="0026315F" w:rsidP="0026315F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«10.1) </w:t>
      </w:r>
      <w:r>
        <w:rPr>
          <w:sz w:val="28"/>
          <w:szCs w:val="28"/>
        </w:rPr>
        <w:t>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16. В статью 37.1. Устава </w:t>
      </w:r>
      <w:r>
        <w:rPr>
          <w:sz w:val="28"/>
          <w:szCs w:val="28"/>
          <w:lang w:eastAsia="en-US"/>
        </w:rPr>
        <w:t>внести следующие изменения: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 Части 2 и 3 изложить в следующей редакции: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К полномочиям администрации </w:t>
      </w:r>
      <w:r w:rsidR="002C675B">
        <w:rPr>
          <w:sz w:val="28"/>
          <w:szCs w:val="28"/>
        </w:rPr>
        <w:t xml:space="preserve">Россошкинского </w:t>
      </w:r>
      <w:r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 w:rsidR="002C675B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поселения;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иные полномочия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26315F" w:rsidRDefault="0026315F" w:rsidP="00263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2C675B">
        <w:rPr>
          <w:sz w:val="28"/>
          <w:szCs w:val="28"/>
        </w:rPr>
        <w:t xml:space="preserve">Россошкинского </w:t>
      </w:r>
      <w:r>
        <w:rPr>
          <w:sz w:val="28"/>
          <w:szCs w:val="28"/>
        </w:rPr>
        <w:t>сельского поселения.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Дополнить частью 4 в следующей редакции: 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Муниципальный контроль подлежит осуществлению при наличии в границах </w:t>
      </w:r>
      <w:r w:rsidR="002C675B">
        <w:rPr>
          <w:sz w:val="28"/>
          <w:szCs w:val="28"/>
        </w:rPr>
        <w:t xml:space="preserve">Россошкинского </w:t>
      </w:r>
      <w:r>
        <w:rPr>
          <w:sz w:val="28"/>
          <w:szCs w:val="28"/>
        </w:rPr>
        <w:t>сельского поселения, объектов соответствующего вида контроля</w:t>
      </w:r>
      <w:proofErr w:type="gramStart"/>
      <w:r>
        <w:rPr>
          <w:sz w:val="28"/>
          <w:szCs w:val="28"/>
        </w:rPr>
        <w:t>.».</w:t>
      </w:r>
      <w:proofErr w:type="gramEnd"/>
    </w:p>
    <w:p w:rsidR="0026315F" w:rsidRDefault="0026315F" w:rsidP="0026315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17. В </w:t>
      </w:r>
      <w:r>
        <w:rPr>
          <w:b/>
          <w:bCs/>
          <w:sz w:val="28"/>
          <w:szCs w:val="28"/>
        </w:rPr>
        <w:t>статью 44</w:t>
      </w:r>
      <w:r>
        <w:rPr>
          <w:bCs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Устава </w:t>
      </w:r>
      <w:r>
        <w:rPr>
          <w:bCs/>
          <w:color w:val="000000" w:themeColor="text1"/>
          <w:sz w:val="28"/>
          <w:szCs w:val="28"/>
        </w:rPr>
        <w:t>внести следующие изменения: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17.1. Наименование статьи изложить в следующей редакции: «</w:t>
      </w:r>
      <w:r>
        <w:rPr>
          <w:b/>
          <w:bCs/>
          <w:color w:val="000000" w:themeColor="text1"/>
          <w:sz w:val="28"/>
          <w:szCs w:val="28"/>
        </w:rPr>
        <w:t xml:space="preserve">Муниципальные правовые акты органов местного самоуправления </w:t>
      </w:r>
      <w:r w:rsidR="002C675B">
        <w:rPr>
          <w:b/>
          <w:bCs/>
          <w:color w:val="000000" w:themeColor="text1"/>
          <w:sz w:val="28"/>
          <w:szCs w:val="28"/>
        </w:rPr>
        <w:t>Россошкинского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>
        <w:rPr>
          <w:bCs/>
          <w:color w:val="000000" w:themeColor="text1"/>
          <w:sz w:val="28"/>
          <w:szCs w:val="28"/>
        </w:rPr>
        <w:t xml:space="preserve">»; </w:t>
      </w:r>
    </w:p>
    <w:p w:rsidR="0026315F" w:rsidRDefault="0026315F" w:rsidP="0026315F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17.2. В части 2 слово «обнародования» </w:t>
      </w:r>
      <w:proofErr w:type="gramStart"/>
      <w:r>
        <w:rPr>
          <w:bCs/>
        </w:rPr>
        <w:t>заменить на словосочетание</w:t>
      </w:r>
      <w:proofErr w:type="gramEnd"/>
      <w:r>
        <w:rPr>
          <w:bCs/>
        </w:rPr>
        <w:t xml:space="preserve"> «официального опубликования»;</w:t>
      </w:r>
    </w:p>
    <w:p w:rsidR="0026315F" w:rsidRDefault="0026315F" w:rsidP="0026315F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17.3. Часть 6 изложить в следующей редакции:</w:t>
      </w:r>
    </w:p>
    <w:p w:rsidR="0026315F" w:rsidRDefault="0026315F" w:rsidP="0026315F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6315F" w:rsidRDefault="0026315F" w:rsidP="0026315F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вестник», распространяемом в  </w:t>
      </w:r>
      <w:r w:rsidR="002C675B">
        <w:rPr>
          <w:sz w:val="28"/>
          <w:szCs w:val="28"/>
        </w:rPr>
        <w:t xml:space="preserve">Россошкинском </w:t>
      </w:r>
      <w:r>
        <w:rPr>
          <w:bCs/>
          <w:color w:val="000000"/>
          <w:sz w:val="28"/>
          <w:szCs w:val="28"/>
        </w:rPr>
        <w:t>сельском поселении</w:t>
      </w:r>
      <w:r>
        <w:rPr>
          <w:b/>
          <w:bCs/>
          <w:color w:val="000000"/>
          <w:sz w:val="28"/>
          <w:szCs w:val="28"/>
        </w:rPr>
        <w:t>.</w:t>
      </w:r>
    </w:p>
    <w:p w:rsidR="0026315F" w:rsidRDefault="0026315F" w:rsidP="0026315F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="002C675B">
        <w:rPr>
          <w:color w:val="000000" w:themeColor="text1"/>
          <w:sz w:val="28"/>
          <w:szCs w:val="28"/>
        </w:rPr>
        <w:t xml:space="preserve"> Россошкинского </w:t>
      </w:r>
      <w:r>
        <w:rPr>
          <w:color w:val="000000" w:themeColor="text1"/>
          <w:sz w:val="28"/>
          <w:szCs w:val="28"/>
        </w:rPr>
        <w:t>с</w:t>
      </w:r>
      <w:r>
        <w:rPr>
          <w:bCs/>
          <w:color w:val="000000" w:themeColor="text1"/>
          <w:sz w:val="28"/>
          <w:szCs w:val="28"/>
        </w:rPr>
        <w:t xml:space="preserve">ельского поселения </w:t>
      </w:r>
      <w:r>
        <w:rPr>
          <w:color w:val="000000" w:themeColor="text1"/>
          <w:sz w:val="28"/>
          <w:szCs w:val="28"/>
        </w:rPr>
        <w:t>Репьёвского муниципального района либо самими муниципальными правовыми актами.</w:t>
      </w:r>
      <w:proofErr w:type="gramEnd"/>
    </w:p>
    <w:p w:rsidR="0026315F" w:rsidRDefault="0026315F" w:rsidP="0026315F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Совета народных депутатов </w:t>
      </w:r>
      <w:r w:rsidR="001F7515">
        <w:rPr>
          <w:sz w:val="28"/>
          <w:szCs w:val="28"/>
        </w:rPr>
        <w:t>Россошкинского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Репьёвского муниципального района о налогах и сборах вступают в силу в соответствии с Налоговым кодексом Российской Федерации.</w:t>
      </w:r>
    </w:p>
    <w:p w:rsidR="0026315F" w:rsidRDefault="0026315F" w:rsidP="0026315F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правовые акты вступают в силу с момента их подписания либо со дня, указанного в самом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:rsidR="0026315F" w:rsidRDefault="0026315F" w:rsidP="0026315F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18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Статью 45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26315F" w:rsidRDefault="0026315F" w:rsidP="0026315F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45. Порядок опубликования муниципальных правовых актов.</w:t>
      </w:r>
    </w:p>
    <w:p w:rsidR="0026315F" w:rsidRDefault="0026315F" w:rsidP="002631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>
        <w:rPr>
          <w:sz w:val="28"/>
          <w:szCs w:val="28"/>
          <w:lang w:eastAsia="en-US"/>
        </w:rPr>
        <w:t xml:space="preserve">, распространяемом в </w:t>
      </w:r>
      <w:r w:rsidR="001F7515">
        <w:rPr>
          <w:sz w:val="28"/>
          <w:szCs w:val="28"/>
          <w:lang w:eastAsia="en-US"/>
        </w:rPr>
        <w:t>Россошкинском</w:t>
      </w:r>
      <w:r>
        <w:rPr>
          <w:sz w:val="28"/>
          <w:szCs w:val="28"/>
          <w:lang w:eastAsia="en-US"/>
        </w:rPr>
        <w:t xml:space="preserve"> сельском поселении</w:t>
      </w:r>
      <w:r>
        <w:rPr>
          <w:bCs/>
          <w:color w:val="000000" w:themeColor="text1"/>
          <w:sz w:val="28"/>
          <w:szCs w:val="28"/>
        </w:rPr>
        <w:t xml:space="preserve">». </w:t>
      </w:r>
      <w:proofErr w:type="gramEnd"/>
    </w:p>
    <w:p w:rsidR="0026315F" w:rsidRDefault="0026315F" w:rsidP="0026315F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Муниципальные правовые акты </w:t>
      </w:r>
      <w:r w:rsidR="001F7515">
        <w:rPr>
          <w:color w:val="000000" w:themeColor="text1"/>
          <w:sz w:val="28"/>
          <w:szCs w:val="28"/>
        </w:rPr>
        <w:t>Россошкинского</w:t>
      </w:r>
      <w:r>
        <w:rPr>
          <w:color w:val="000000" w:themeColor="text1"/>
          <w:sz w:val="28"/>
          <w:szCs w:val="28"/>
        </w:rPr>
        <w:t xml:space="preserve"> 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6315F" w:rsidRDefault="0026315F" w:rsidP="0026315F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26315F" w:rsidRDefault="0026315F" w:rsidP="0026315F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Часть 2 статьи 62 Устава дополнить пунктом 4.1 </w:t>
      </w:r>
      <w:r>
        <w:rPr>
          <w:bCs/>
          <w:sz w:val="28"/>
          <w:szCs w:val="28"/>
        </w:rPr>
        <w:t>следующего содержания:</w:t>
      </w:r>
    </w:p>
    <w:p w:rsidR="00A33C60" w:rsidRPr="0026315F" w:rsidRDefault="0026315F" w:rsidP="00C8711E">
      <w:pPr>
        <w:pStyle w:val="af4"/>
        <w:spacing w:before="0" w:beforeAutospacing="0" w:after="0" w:afterAutospacing="0" w:line="360" w:lineRule="auto"/>
        <w:ind w:firstLine="709"/>
        <w:jc w:val="both"/>
      </w:pPr>
      <w:r>
        <w:rPr>
          <w:bCs/>
          <w:sz w:val="28"/>
          <w:szCs w:val="28"/>
        </w:rPr>
        <w:t xml:space="preserve">«4.1) </w:t>
      </w:r>
      <w:r>
        <w:rPr>
          <w:sz w:val="28"/>
          <w:szCs w:val="28"/>
        </w:rPr>
        <w:t>приобретение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sectPr w:rsidR="00A33C60" w:rsidRPr="0026315F" w:rsidSect="004307CF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1C" w:rsidRDefault="0089541C" w:rsidP="00EC7828">
      <w:r>
        <w:separator/>
      </w:r>
    </w:p>
  </w:endnote>
  <w:endnote w:type="continuationSeparator" w:id="0">
    <w:p w:rsidR="0089541C" w:rsidRDefault="0089541C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1C" w:rsidRDefault="0089541C" w:rsidP="00EC7828">
      <w:r>
        <w:separator/>
      </w:r>
    </w:p>
  </w:footnote>
  <w:footnote w:type="continuationSeparator" w:id="0">
    <w:p w:rsidR="0089541C" w:rsidRDefault="0089541C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4A1"/>
    <w:rsid w:val="000045D9"/>
    <w:rsid w:val="00006004"/>
    <w:rsid w:val="000109FC"/>
    <w:rsid w:val="00010F4A"/>
    <w:rsid w:val="00010F95"/>
    <w:rsid w:val="00011679"/>
    <w:rsid w:val="000129AF"/>
    <w:rsid w:val="000130A5"/>
    <w:rsid w:val="00013460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086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51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15F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802E2"/>
    <w:rsid w:val="002805FF"/>
    <w:rsid w:val="00280662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6230"/>
    <w:rsid w:val="002A7849"/>
    <w:rsid w:val="002A7A70"/>
    <w:rsid w:val="002A7ED3"/>
    <w:rsid w:val="002B037F"/>
    <w:rsid w:val="002B0739"/>
    <w:rsid w:val="002B0FFB"/>
    <w:rsid w:val="002B2C19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75B"/>
    <w:rsid w:val="002C6DC5"/>
    <w:rsid w:val="002C7613"/>
    <w:rsid w:val="002D304E"/>
    <w:rsid w:val="002D748C"/>
    <w:rsid w:val="002D7D09"/>
    <w:rsid w:val="002E26D3"/>
    <w:rsid w:val="002E2C27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378"/>
    <w:rsid w:val="003757AF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413D"/>
    <w:rsid w:val="003D503B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27A7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28F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2924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576F"/>
    <w:rsid w:val="0076683F"/>
    <w:rsid w:val="00766882"/>
    <w:rsid w:val="00767103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05B4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41C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17E87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0BFB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07F1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8711E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808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67D0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0BA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3FFC"/>
    <w:rsid w:val="00FD780F"/>
    <w:rsid w:val="00FD79A5"/>
    <w:rsid w:val="00FE0999"/>
    <w:rsid w:val="00FE1180"/>
    <w:rsid w:val="00FE272A"/>
    <w:rsid w:val="00FE3DC4"/>
    <w:rsid w:val="00FE4302"/>
    <w:rsid w:val="00FE74A2"/>
    <w:rsid w:val="00FE7EE7"/>
    <w:rsid w:val="00FF0817"/>
    <w:rsid w:val="00FF250D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26315F"/>
    <w:pPr>
      <w:spacing w:before="100" w:beforeAutospacing="1" w:after="100" w:afterAutospacing="1"/>
    </w:pPr>
  </w:style>
  <w:style w:type="paragraph" w:customStyle="1" w:styleId="ConsPlusTitle">
    <w:name w:val="ConsPlusTitle"/>
    <w:rsid w:val="003D503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26315F"/>
    <w:pPr>
      <w:spacing w:before="100" w:beforeAutospacing="1" w:after="100" w:afterAutospacing="1"/>
    </w:pPr>
  </w:style>
  <w:style w:type="paragraph" w:customStyle="1" w:styleId="ConsPlusTitle">
    <w:name w:val="ConsPlusTitle"/>
    <w:rsid w:val="003D503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525E-2F4D-4DED-9325-A758600B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АКТ</vt:lpstr>
      <vt:lpstr>РЕШЕНИЕ</vt:lpstr>
    </vt:vector>
  </TitlesOfParts>
  <Company>Microsoft</Company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958</cp:revision>
  <cp:lastPrinted>2024-10-01T12:31:00Z</cp:lastPrinted>
  <dcterms:created xsi:type="dcterms:W3CDTF">2016-12-21T07:22:00Z</dcterms:created>
  <dcterms:modified xsi:type="dcterms:W3CDTF">2024-10-01T12:36:00Z</dcterms:modified>
</cp:coreProperties>
</file>